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4A" w:rsidRPr="00DC1B4A" w:rsidRDefault="00DC1B4A" w:rsidP="00DC1B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B4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Информация об обеспечении возможности получения образования инвалидами и лицами с ограниченными возмо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жностями здоровья в МБОУ Старогладовская СОШ </w:t>
      </w:r>
    </w:p>
    <w:p w:rsidR="00DC1B4A" w:rsidRPr="00DC1B4A" w:rsidRDefault="00DC1B4A" w:rsidP="00DC1B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B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5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11375"/>
      </w:tblGrid>
      <w:tr w:rsidR="00DC1B4A" w:rsidRPr="00DC1B4A" w:rsidTr="00D136FE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Имеющиеся формы обучения: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-по индивидуальному учебному плану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наличии адаптированные образовательные программы.</w:t>
            </w:r>
          </w:p>
          <w:p w:rsidR="00DC1B4A" w:rsidRPr="00DC1B4A" w:rsidRDefault="00D136FE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Имеется специально предусмотренное и оборудованное помещение. 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флеш</w:t>
            </w:r>
            <w:proofErr w:type="spellEnd"/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C62778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Центральный вход </w:t>
            </w:r>
            <w:r w:rsidR="00DC1B4A"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оборудован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пандусом </w:t>
            </w:r>
            <w:r w:rsidR="00DC1B4A"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, звонком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не</w:t>
            </w:r>
            <w:r w:rsidR="00DC1B4A"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оборудован.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Конструктивные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особенности здания МБОУ Старогладовская СОШ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не предусматривают наличие подъемников.</w:t>
            </w:r>
          </w:p>
          <w:p w:rsidR="00DC1B4A" w:rsidRPr="00C62778" w:rsidRDefault="00D136FE" w:rsidP="00DC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В</w:t>
            </w:r>
            <w:r w:rsidRPr="00D136FE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имеются:</w:t>
            </w:r>
            <w:r w:rsidR="00C6277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инвалидная коляска,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т</w:t>
            </w:r>
            <w:r w:rsidR="00DC1B4A"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актильные плитки, напольные метки, устройства для закрепления инвалидных колясок, поручни внутри помещений,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 xml:space="preserve">Условия питания обучающихся, в том числе инвалидов и лиц с ограниченными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lastRenderedPageBreak/>
              <w:t>Для обучающихся МБОУ Старогладов</w:t>
            </w:r>
            <w:r w:rsidR="00D136FE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кая СОШ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предусматривается организация горячего питания, по цикличному меню.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lastRenderedPageBreak/>
              <w:t>Создание отдельного меню для инвалидов и лиц с ОВЗ не практикуется.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Пищеблок школы осуществляет производственную деятельность в полном объёме 6 дней – с понедельника по субботу включительно.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Льготное питание для обучающихся из малоимущих семей, в том числе инвалидов и лиц с ОВЗ.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Классные руководители сопровождают обучающихся в столовую.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Столовая расположена на 1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этаже.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Ширина дверного прохода обеспечивает движение кресла-коляски совместно с обучающимися.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Перед обеденным залом столовой оборудована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она, где расположен умывальник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с подачей воды.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Здания МБОУ</w:t>
            </w:r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Старогладовская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СОШ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 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36"/>
                <w:szCs w:val="36"/>
                <w:lang w:eastAsia="ru-RU"/>
              </w:rPr>
              <w:t>2.4.2.2821-10.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На основа</w:t>
            </w:r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ни</w:t>
            </w:r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и заключённого договора с ЦРБ </w:t>
            </w:r>
            <w:proofErr w:type="spellStart"/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Шелковкого</w:t>
            </w:r>
            <w:proofErr w:type="spellEnd"/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район</w:t>
            </w:r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а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медицинское сопровождение учащихся школы осуществляе</w:t>
            </w:r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т школьная медсестра </w:t>
            </w:r>
            <w:proofErr w:type="spellStart"/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Ясакова</w:t>
            </w:r>
            <w:proofErr w:type="spellEnd"/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Ж.М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школе</w:t>
            </w:r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3E0B7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официальным сайтом МБОУ Старогладовскаая СОШ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Информационная база школы оснащена: </w:t>
            </w:r>
            <w:r w:rsidRPr="00DC1B4A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szCs w:val="27"/>
                <w:lang w:eastAsia="ru-RU"/>
              </w:rPr>
              <w:t>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 электронной почтой;</w:t>
            </w:r>
            <w:r w:rsidRPr="00DC1B4A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szCs w:val="27"/>
                <w:lang w:eastAsia="ru-RU"/>
              </w:rPr>
              <w:t>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 локальной сетью; </w:t>
            </w:r>
            <w:r w:rsidRPr="00DC1B4A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szCs w:val="27"/>
                <w:lang w:eastAsia="ru-RU"/>
              </w:rPr>
              <w:t>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 выходом в</w:t>
            </w:r>
            <w:r w:rsidR="00C6277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Интернет (провайдер «</w:t>
            </w:r>
            <w:proofErr w:type="spellStart"/>
            <w:r w:rsidR="00C6277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Вайнах</w:t>
            </w:r>
            <w:proofErr w:type="spellEnd"/>
            <w:r w:rsidR="00C6277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Т</w:t>
            </w:r>
            <w:r w:rsidR="00D136FE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елеком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»); </w:t>
            </w:r>
            <w:r w:rsidRPr="00DC1B4A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szCs w:val="27"/>
                <w:lang w:eastAsia="ru-RU"/>
              </w:rPr>
              <w:t>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 функционирует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lastRenderedPageBreak/>
              <w:t>официальный сайт школы.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школе создана локальная сеть.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</w:t>
            </w:r>
            <w:r w:rsidR="00754A3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в библиотеке на 2 этаже, в  компьютерном  классе на 3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этаже.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DC1B4A" w:rsidRPr="00DC1B4A" w:rsidRDefault="00DC1B4A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754A35" w:rsidP="00DC1B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>Кадровое обеспечение образования</w:t>
            </w:r>
          </w:p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778" w:rsidRDefault="00DC1B4A" w:rsidP="00C6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Прошли курсы повышения квалификации учител</w:t>
            </w:r>
            <w:r w:rsidR="00C6277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я Загибов М.Х.</w:t>
            </w:r>
          </w:p>
          <w:p w:rsidR="00DC1B4A" w:rsidRPr="00DC1B4A" w:rsidRDefault="00C62778" w:rsidP="00C62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>Уцмигова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t xml:space="preserve"> Л.Х.,  Гайсина С.А. </w:t>
            </w:r>
          </w:p>
        </w:tc>
      </w:tr>
      <w:tr w:rsidR="00DC1B4A" w:rsidRPr="00DC1B4A" w:rsidTr="00D136FE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t xml:space="preserve">Наличие общежития, интерната, в том числе приспособленных для </w:t>
            </w:r>
            <w:r w:rsidRPr="00DC1B4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1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B4A" w:rsidRPr="00DC1B4A" w:rsidRDefault="00DC1B4A" w:rsidP="00DC1B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C1B4A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szCs w:val="27"/>
                <w:lang w:eastAsia="ru-RU"/>
              </w:rPr>
              <w:lastRenderedPageBreak/>
              <w:t>НЕТ</w:t>
            </w:r>
          </w:p>
        </w:tc>
      </w:tr>
    </w:tbl>
    <w:p w:rsidR="00A00D5D" w:rsidRDefault="00A00D5D" w:rsidP="00DC1B4A">
      <w:pPr>
        <w:ind w:left="-993" w:firstLine="993"/>
      </w:pPr>
    </w:p>
    <w:sectPr w:rsidR="00A00D5D" w:rsidSect="00DC1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A"/>
    <w:rsid w:val="00006810"/>
    <w:rsid w:val="00065732"/>
    <w:rsid w:val="0006751E"/>
    <w:rsid w:val="00074B4E"/>
    <w:rsid w:val="00074C3C"/>
    <w:rsid w:val="000B0B43"/>
    <w:rsid w:val="00107D39"/>
    <w:rsid w:val="00131E86"/>
    <w:rsid w:val="001C3A45"/>
    <w:rsid w:val="00252A81"/>
    <w:rsid w:val="00276210"/>
    <w:rsid w:val="00287058"/>
    <w:rsid w:val="002C110E"/>
    <w:rsid w:val="00312717"/>
    <w:rsid w:val="00386CE4"/>
    <w:rsid w:val="003E0B73"/>
    <w:rsid w:val="0041747D"/>
    <w:rsid w:val="00431E81"/>
    <w:rsid w:val="004C461A"/>
    <w:rsid w:val="004E0984"/>
    <w:rsid w:val="005B0A04"/>
    <w:rsid w:val="005D4483"/>
    <w:rsid w:val="00603B7D"/>
    <w:rsid w:val="006372D5"/>
    <w:rsid w:val="006C268F"/>
    <w:rsid w:val="00724B93"/>
    <w:rsid w:val="0074208B"/>
    <w:rsid w:val="00754A35"/>
    <w:rsid w:val="007E3784"/>
    <w:rsid w:val="00806AE4"/>
    <w:rsid w:val="00876D00"/>
    <w:rsid w:val="008A4191"/>
    <w:rsid w:val="008F560D"/>
    <w:rsid w:val="00932B7F"/>
    <w:rsid w:val="009859E8"/>
    <w:rsid w:val="00990F1C"/>
    <w:rsid w:val="009A29C5"/>
    <w:rsid w:val="009A48A7"/>
    <w:rsid w:val="00A00D5D"/>
    <w:rsid w:val="00A140E8"/>
    <w:rsid w:val="00AD3190"/>
    <w:rsid w:val="00AF5056"/>
    <w:rsid w:val="00B80700"/>
    <w:rsid w:val="00B8592C"/>
    <w:rsid w:val="00BA2266"/>
    <w:rsid w:val="00BA2E27"/>
    <w:rsid w:val="00BB3DEC"/>
    <w:rsid w:val="00C016E5"/>
    <w:rsid w:val="00C45E0F"/>
    <w:rsid w:val="00C62778"/>
    <w:rsid w:val="00C87FEA"/>
    <w:rsid w:val="00CB4EE5"/>
    <w:rsid w:val="00CD20C5"/>
    <w:rsid w:val="00D01D7B"/>
    <w:rsid w:val="00D136FE"/>
    <w:rsid w:val="00D432CC"/>
    <w:rsid w:val="00DC1B4A"/>
    <w:rsid w:val="00E35B69"/>
    <w:rsid w:val="00E45C10"/>
    <w:rsid w:val="00E50059"/>
    <w:rsid w:val="00E60097"/>
    <w:rsid w:val="00F33FF8"/>
    <w:rsid w:val="00F745A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2018-10-17T07:49:00Z</dcterms:created>
  <dcterms:modified xsi:type="dcterms:W3CDTF">2018-10-17T10:43:00Z</dcterms:modified>
</cp:coreProperties>
</file>